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106E4D">
        <w:rPr>
          <w:b/>
        </w:rPr>
        <w:t>1</w:t>
      </w:r>
      <w:r>
        <w:rPr>
          <w:b/>
        </w:rPr>
        <w:t xml:space="preserve"> </w:t>
      </w:r>
      <w:r w:rsidR="00B34EE6">
        <w:rPr>
          <w:b/>
        </w:rPr>
        <w:t>квартал</w:t>
      </w:r>
      <w:r>
        <w:rPr>
          <w:b/>
        </w:rPr>
        <w:t xml:space="preserve"> 20</w:t>
      </w:r>
      <w:r w:rsidR="00E11D65">
        <w:rPr>
          <w:b/>
        </w:rPr>
        <w:t>2</w:t>
      </w:r>
      <w:r w:rsidR="00F90BA9">
        <w:rPr>
          <w:b/>
        </w:rPr>
        <w:t>2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BA9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BA9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C20B3B">
        <w:t>1</w:t>
      </w:r>
      <w:r w:rsidR="000C76C5">
        <w:t>7</w:t>
      </w:r>
      <w:r w:rsidR="0023711D">
        <w:t>3</w:t>
      </w:r>
      <w:r w:rsidR="000C76C5">
        <w:t>7</w:t>
      </w:r>
      <w:r w:rsidR="0023711D">
        <w:t>,</w:t>
      </w:r>
      <w:r w:rsidR="000C76C5">
        <w:t>54</w:t>
      </w:r>
      <w:r w:rsidR="00C20B3B">
        <w:t xml:space="preserve"> </w:t>
      </w:r>
      <w:r>
        <w:t>т.</w:t>
      </w:r>
      <w:r w:rsidR="000C76C5">
        <w:t xml:space="preserve"> </w:t>
      </w:r>
      <w:r>
        <w:t>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C20B3B">
        <w:t>1</w:t>
      </w:r>
      <w:r w:rsidR="000C76C5">
        <w:t>133</w:t>
      </w:r>
      <w:r w:rsidR="00E11D65">
        <w:t>,</w:t>
      </w:r>
      <w:r w:rsidR="000C76C5">
        <w:t xml:space="preserve">49 </w:t>
      </w:r>
      <w:r>
        <w:t>т.</w:t>
      </w:r>
      <w:r w:rsidR="000C76C5">
        <w:t xml:space="preserve"> </w:t>
      </w:r>
      <w:r>
        <w:t xml:space="preserve">руб.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</w:t>
      </w:r>
      <w:r w:rsidR="00F90BA9">
        <w:t>955</w:t>
      </w:r>
      <w:r w:rsidR="00C20B3B">
        <w:t>1,</w:t>
      </w:r>
      <w:r w:rsidR="00F90BA9">
        <w:t>86</w:t>
      </w:r>
      <w:r w:rsidR="00C20B3B">
        <w:t xml:space="preserve"> т</w:t>
      </w:r>
      <w:r>
        <w:t xml:space="preserve">.руб. Факт – </w:t>
      </w:r>
      <w:r w:rsidR="00C20B3B">
        <w:t>3</w:t>
      </w:r>
      <w:r w:rsidR="00F90BA9">
        <w:t>948</w:t>
      </w:r>
      <w:r w:rsidR="00C20B3B">
        <w:t>,</w:t>
      </w:r>
      <w:r w:rsidR="00F90BA9">
        <w:t>8</w:t>
      </w:r>
      <w:r w:rsidR="00C20B3B">
        <w:t xml:space="preserve">7 </w:t>
      </w:r>
      <w:r>
        <w:t xml:space="preserve">т.руб. – </w:t>
      </w:r>
      <w:r w:rsidR="00C20B3B">
        <w:t>1</w:t>
      </w:r>
      <w:r w:rsidR="000C76C5">
        <w:t>3</w:t>
      </w:r>
      <w:r w:rsidR="00E11D65">
        <w:t>,</w:t>
      </w:r>
      <w:r w:rsidR="000C76C5">
        <w:t>36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B674A5">
        <w:t>9946</w:t>
      </w:r>
      <w:r w:rsidR="0044642B">
        <w:t>,</w:t>
      </w:r>
      <w:r w:rsidR="00B674A5">
        <w:t>70</w:t>
      </w:r>
      <w:r w:rsidR="00C20B3B">
        <w:t xml:space="preserve"> </w:t>
      </w:r>
      <w:r>
        <w:t xml:space="preserve">т.руб. Факт – </w:t>
      </w:r>
      <w:proofErr w:type="gramStart"/>
      <w:r w:rsidR="00B674A5">
        <w:t>3295</w:t>
      </w:r>
      <w:r w:rsidR="0044642B">
        <w:t>,</w:t>
      </w:r>
      <w:r w:rsidR="00B674A5">
        <w:t>93</w:t>
      </w:r>
      <w:r w:rsidR="0044642B">
        <w:t>т</w:t>
      </w:r>
      <w:r>
        <w:t>.руб.</w:t>
      </w:r>
      <w:proofErr w:type="gramEnd"/>
      <w:r>
        <w:t xml:space="preserve">. – </w:t>
      </w:r>
      <w:r w:rsidR="000C76C5">
        <w:t>10</w:t>
      </w:r>
      <w:r w:rsidR="00E11D65">
        <w:t>,</w:t>
      </w:r>
      <w:r w:rsidR="000C76C5">
        <w:t>6</w:t>
      </w:r>
      <w:r w:rsidR="00CE15CB">
        <w:t>7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0134F4"/>
    <w:rsid w:val="000C76C5"/>
    <w:rsid w:val="000E5D68"/>
    <w:rsid w:val="00106E4D"/>
    <w:rsid w:val="001B7D7C"/>
    <w:rsid w:val="0023711D"/>
    <w:rsid w:val="002F2B41"/>
    <w:rsid w:val="0044642B"/>
    <w:rsid w:val="00492FE3"/>
    <w:rsid w:val="00532F89"/>
    <w:rsid w:val="00741A9A"/>
    <w:rsid w:val="0089469C"/>
    <w:rsid w:val="009121BB"/>
    <w:rsid w:val="009C38DE"/>
    <w:rsid w:val="00B34EE6"/>
    <w:rsid w:val="00B674A5"/>
    <w:rsid w:val="00B86846"/>
    <w:rsid w:val="00BB7BBC"/>
    <w:rsid w:val="00C20B3B"/>
    <w:rsid w:val="00C416ED"/>
    <w:rsid w:val="00CE15CB"/>
    <w:rsid w:val="00CF3D0C"/>
    <w:rsid w:val="00E11D65"/>
    <w:rsid w:val="00F90BA9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A669-F40E-44EB-91AE-1E01A55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2022-04-11T11:03:00Z</dcterms:created>
  <dcterms:modified xsi:type="dcterms:W3CDTF">2022-04-11T11:03:00Z</dcterms:modified>
</cp:coreProperties>
</file>