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00" w:rsidRPr="002D62A8" w:rsidRDefault="00E53B00" w:rsidP="00E53B00">
      <w:pPr>
        <w:ind w:right="113" w:firstLine="0"/>
        <w:jc w:val="center"/>
        <w:rPr>
          <w:rFonts w:cs="Times New Roman"/>
          <w:szCs w:val="28"/>
        </w:rPr>
      </w:pPr>
      <w:bookmarkStart w:id="0" w:name="_GoBack"/>
      <w:r w:rsidRPr="002D62A8">
        <w:rPr>
          <w:rFonts w:cs="Times New Roman"/>
          <w:b/>
          <w:bCs/>
          <w:szCs w:val="28"/>
        </w:rPr>
        <w:t>Отчет</w:t>
      </w:r>
      <w:r w:rsidRPr="002D62A8">
        <w:rPr>
          <w:rFonts w:cs="Times New Roman"/>
          <w:b/>
          <w:bCs/>
          <w:szCs w:val="28"/>
        </w:rPr>
        <w:br/>
        <w:t>об исполнении плана</w:t>
      </w:r>
      <w:r w:rsidRPr="002D62A8">
        <w:rPr>
          <w:rFonts w:cs="Times New Roman"/>
          <w:szCs w:val="28"/>
        </w:rPr>
        <w:br/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  <w:bookmarkEnd w:id="0"/>
      <w:r w:rsidRPr="002D62A8">
        <w:rPr>
          <w:rFonts w:cs="Times New Roman"/>
          <w:szCs w:val="28"/>
        </w:rPr>
        <w:br/>
      </w: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E53B00" w:rsidRPr="00E53AE4" w:rsidTr="00AC7CE6">
        <w:tc>
          <w:tcPr>
            <w:tcW w:w="14850" w:type="dxa"/>
            <w:tcBorders>
              <w:bottom w:val="single" w:sz="4" w:space="0" w:color="auto"/>
            </w:tcBorders>
          </w:tcPr>
          <w:p w:rsidR="00E53B00" w:rsidRPr="00E53B00" w:rsidRDefault="00E53B00" w:rsidP="00AC7CE6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 Администрации </w:t>
            </w:r>
            <w:r w:rsidR="008948C2">
              <w:rPr>
                <w:rFonts w:cs="Times New Roman"/>
                <w:b/>
                <w:szCs w:val="28"/>
              </w:rPr>
              <w:t>Октябрьского</w:t>
            </w:r>
            <w:r>
              <w:rPr>
                <w:rFonts w:cs="Times New Roman"/>
                <w:b/>
                <w:szCs w:val="28"/>
              </w:rPr>
              <w:t xml:space="preserve"> сельского поселения Рыбинского</w:t>
            </w:r>
            <w:r w:rsidR="001E0C4F">
              <w:rPr>
                <w:rFonts w:cs="Times New Roman"/>
                <w:b/>
                <w:szCs w:val="28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муниципального района</w:t>
            </w:r>
          </w:p>
        </w:tc>
      </w:tr>
      <w:tr w:rsidR="00E53B00" w:rsidRPr="002D62A8" w:rsidTr="00AC7CE6">
        <w:tc>
          <w:tcPr>
            <w:tcW w:w="14850" w:type="dxa"/>
            <w:tcBorders>
              <w:top w:val="single" w:sz="4" w:space="0" w:color="auto"/>
            </w:tcBorders>
          </w:tcPr>
          <w:p w:rsidR="00E53B00" w:rsidRPr="002D62A8" w:rsidRDefault="00E53B00" w:rsidP="00AC7CE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E53B00" w:rsidRPr="001E1F3D" w:rsidRDefault="00E53B00" w:rsidP="00E53B00">
      <w:pPr>
        <w:ind w:right="113" w:firstLine="0"/>
        <w:jc w:val="center"/>
        <w:rPr>
          <w:rFonts w:cs="Times New Roman"/>
          <w:b/>
          <w:szCs w:val="28"/>
        </w:rPr>
      </w:pPr>
      <w:r w:rsidRPr="00606E3C">
        <w:rPr>
          <w:rFonts w:cs="Times New Roman"/>
          <w:b/>
          <w:szCs w:val="28"/>
        </w:rPr>
        <w:t xml:space="preserve">за </w:t>
      </w:r>
      <w:r w:rsidRPr="001E0C4F">
        <w:rPr>
          <w:rFonts w:cs="Times New Roman"/>
          <w:b/>
          <w:szCs w:val="28"/>
          <w:u w:val="single"/>
        </w:rPr>
        <w:t>2021</w:t>
      </w:r>
      <w:r>
        <w:rPr>
          <w:rFonts w:cs="Times New Roman"/>
          <w:b/>
          <w:szCs w:val="28"/>
        </w:rPr>
        <w:t xml:space="preserve"> </w:t>
      </w:r>
      <w:r w:rsidRPr="00606E3C">
        <w:rPr>
          <w:rFonts w:cs="Times New Roman"/>
          <w:b/>
          <w:szCs w:val="28"/>
        </w:rPr>
        <w:t>год</w:t>
      </w:r>
    </w:p>
    <w:p w:rsidR="00E53B00" w:rsidRPr="002D62A8" w:rsidRDefault="00E53B00" w:rsidP="00E53B00">
      <w:pPr>
        <w:ind w:right="113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  <w:gridCol w:w="2268"/>
        <w:gridCol w:w="3685"/>
      </w:tblGrid>
      <w:tr w:rsidR="001E0C4F" w:rsidRPr="001E0C4F" w:rsidTr="00AC7CE6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</w:t>
            </w:r>
            <w:r w:rsidR="001E0C4F"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езультат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</w:tbl>
    <w:p w:rsidR="001E0C4F" w:rsidRPr="001E0C4F" w:rsidRDefault="001E0C4F" w:rsidP="001E0C4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2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2410"/>
        <w:gridCol w:w="2268"/>
        <w:gridCol w:w="3685"/>
        <w:gridCol w:w="3685"/>
        <w:gridCol w:w="3685"/>
        <w:gridCol w:w="3685"/>
        <w:gridCol w:w="3685"/>
      </w:tblGrid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 Осуществление антикоррупционных мер в рамках реализации законодательства</w:t>
            </w:r>
          </w:p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Администрации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мере необходимости, но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Все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</w:t>
            </w:r>
            <w:r w:rsidR="001E0C4F"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оррупционных риско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 деятельности Администрации не выявлено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Актуализация перечня коррупционных рисков и перечня должностей с высоким риском коррупционных проявлений в Администрации   на основе проведенного анализа коррупционных рисков, возникающих при реализации функций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 01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="001E0C4F"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Проведение разъяснительной работы с сотрудниками Администрации  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Участие в заседаниях комиссии по противодействию коррупции в Рыбинском  муниципальном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Постоянно, заседания - по мере 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необходимости, но не реже 1 раза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Глава поселения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Участие принимается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1.5. 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работы по выявлению случаев возникновения конфликта интересов, одной из сторон которого являются сотрудники Администрации,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сотрудникам,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года,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1E0C4F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1.6. 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4F" w:rsidRPr="001E0C4F" w:rsidRDefault="001E0C4F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C4F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1.7. 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работы по уведомлению сотрудниками представителя нанимателя в случае обращения в целях склонения сотрудников Администрации  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1.8. 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Рассмотрение уведомлений представителя нанимателя об обращениях в целях склонения сотрудников Администрации   к совершению коррупционных правонарушений и проверка сведений, содержащихся в указанных обращениях, поступивших от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года, по мере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1.9. 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Осуществление анализа организации кадровой работы в части, касающейся ведения личных дел лиц, 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В течение года, 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Работа организована</w:t>
            </w:r>
          </w:p>
        </w:tc>
      </w:tr>
      <w:tr w:rsidR="00714D57" w:rsidRPr="001E0C4F" w:rsidTr="00714D5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2. Антикоррупционное просвещение и образование</w:t>
            </w:r>
          </w:p>
        </w:tc>
        <w:tc>
          <w:tcPr>
            <w:tcW w:w="3685" w:type="dxa"/>
          </w:tcPr>
          <w:p w:rsidR="00714D57" w:rsidRPr="001E0C4F" w:rsidRDefault="00714D57">
            <w:pPr>
              <w:spacing w:after="200" w:line="276" w:lineRule="auto"/>
              <w:ind w:firstLine="0"/>
            </w:pPr>
          </w:p>
        </w:tc>
        <w:tc>
          <w:tcPr>
            <w:tcW w:w="3685" w:type="dxa"/>
          </w:tcPr>
          <w:p w:rsidR="00714D57" w:rsidRPr="001E0C4F" w:rsidRDefault="00714D57">
            <w:pPr>
              <w:spacing w:after="200" w:line="276" w:lineRule="auto"/>
              <w:ind w:firstLine="0"/>
            </w:pPr>
          </w:p>
        </w:tc>
        <w:tc>
          <w:tcPr>
            <w:tcW w:w="3685" w:type="dxa"/>
          </w:tcPr>
          <w:p w:rsidR="00714D57" w:rsidRPr="001E0C4F" w:rsidRDefault="00714D57">
            <w:pPr>
              <w:spacing w:after="200" w:line="276" w:lineRule="auto"/>
              <w:ind w:firstLine="0"/>
            </w:pPr>
          </w:p>
        </w:tc>
        <w:tc>
          <w:tcPr>
            <w:tcW w:w="3685" w:type="dxa"/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Организация антикоррупционного просвещения сотрудников Администрации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Организацию повышения квалификации муниципальных служащих, в должностные обязанности которых входит участие в противодействие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2E3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в установленные сроки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2.4. 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Оказание сотрудникам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 Антикоррупционная пропаганда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Подготовка и размещение на официальном сайте Администрации информационных материалов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714D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Информация размещена</w:t>
            </w: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3.2. 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Размещение и актуализация в помещениях Администрации информационных и просветительских материалов по вопросам формирования антикоррупционного поведения сотрудников Администрации,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Информация размещена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 Взаимодействие с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</w:t>
            </w:r>
          </w:p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общественными объединениями и иными организациями в целях противодействия коррупции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несоблюдения сотрудниками Администрации  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 мере поступления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 Иные меры по противодействию коррупции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5.1. 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714D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своевременно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5.2. 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Обеспечение разработки и утверждения планов противодействия коррупции на следующий календарный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Ежегодно, 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714D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Проводится своевременно</w:t>
            </w:r>
          </w:p>
        </w:tc>
      </w:tr>
      <w:tr w:rsidR="00714D57" w:rsidRPr="001E0C4F" w:rsidTr="00714D57">
        <w:trPr>
          <w:gridAfter w:val="4"/>
          <w:wAfter w:w="1474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5.3. 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E0C4F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Профильные специалисты Администрации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D57" w:rsidRPr="001E0C4F" w:rsidRDefault="00714D57" w:rsidP="001E0C4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Работа организована</w:t>
            </w:r>
          </w:p>
        </w:tc>
      </w:tr>
    </w:tbl>
    <w:p w:rsidR="004977CF" w:rsidRDefault="004977CF"/>
    <w:sectPr w:rsidR="004977CF" w:rsidSect="00E53B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00"/>
    <w:rsid w:val="00162444"/>
    <w:rsid w:val="001E0C4F"/>
    <w:rsid w:val="004977CF"/>
    <w:rsid w:val="00714D57"/>
    <w:rsid w:val="008948C2"/>
    <w:rsid w:val="00E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34304-4230-4A5B-8C42-E55E59D6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0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B0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№1</dc:creator>
  <cp:lastModifiedBy>Люба</cp:lastModifiedBy>
  <cp:revision>2</cp:revision>
  <dcterms:created xsi:type="dcterms:W3CDTF">2022-03-30T12:02:00Z</dcterms:created>
  <dcterms:modified xsi:type="dcterms:W3CDTF">2022-03-30T12:02:00Z</dcterms:modified>
</cp:coreProperties>
</file>