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C" w:rsidRDefault="00BB7BBC" w:rsidP="00043FEA">
      <w:pPr>
        <w:pStyle w:val="a3"/>
        <w:jc w:val="center"/>
        <w:rPr>
          <w:b/>
        </w:rPr>
      </w:pPr>
      <w:r>
        <w:rPr>
          <w:b/>
        </w:rPr>
        <w:t>ИНФОРМАЦИЯ</w:t>
      </w:r>
    </w:p>
    <w:p w:rsidR="00BB7BBC" w:rsidRDefault="00BB7BBC" w:rsidP="00043FEA">
      <w:pPr>
        <w:pStyle w:val="a3"/>
        <w:jc w:val="center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043FEA">
      <w:pPr>
        <w:pStyle w:val="a3"/>
        <w:jc w:val="center"/>
        <w:rPr>
          <w:b/>
        </w:rPr>
      </w:pPr>
      <w:r>
        <w:rPr>
          <w:b/>
        </w:rPr>
        <w:t xml:space="preserve">за </w:t>
      </w:r>
      <w:r w:rsidR="00B86846">
        <w:rPr>
          <w:b/>
        </w:rPr>
        <w:t>4</w:t>
      </w:r>
      <w:r>
        <w:rPr>
          <w:b/>
        </w:rPr>
        <w:t xml:space="preserve"> квартал 2019 год.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-11 чел., в т.ч численность муниципальных служащих</w:t>
      </w:r>
      <w:r w:rsidR="00CF3D0C">
        <w:t xml:space="preserve"> </w:t>
      </w:r>
    </w:p>
    <w:p w:rsidR="00BB7BBC" w:rsidRDefault="00BB7BBC" w:rsidP="00BB7BBC">
      <w:pPr>
        <w:pStyle w:val="a3"/>
      </w:pPr>
      <w:r>
        <w:t>–</w:t>
      </w:r>
      <w:r w:rsidR="00043FEA">
        <w:t xml:space="preserve"> </w:t>
      </w:r>
      <w:bookmarkStart w:id="0" w:name="_GoBack"/>
      <w:bookmarkEnd w:id="0"/>
      <w:r>
        <w:t>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B86846">
        <w:t>4179,1</w:t>
      </w:r>
      <w:r>
        <w:t xml:space="preserve"> т.</w:t>
      </w:r>
      <w:r w:rsidR="00043FEA">
        <w:t xml:space="preserve"> </w:t>
      </w:r>
      <w:r>
        <w:t>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B86846">
        <w:t>4177,1</w:t>
      </w:r>
      <w:r>
        <w:t xml:space="preserve"> </w:t>
      </w:r>
      <w:proofErr w:type="spellStart"/>
      <w:r>
        <w:t>т.руб</w:t>
      </w:r>
      <w:proofErr w:type="spellEnd"/>
      <w:r>
        <w:t xml:space="preserve">. </w:t>
      </w:r>
    </w:p>
    <w:p w:rsidR="00BB7BBC" w:rsidRDefault="00BB7BBC" w:rsidP="00BB7BBC">
      <w:pPr>
        <w:pStyle w:val="a3"/>
      </w:pPr>
      <w:r>
        <w:t xml:space="preserve">Доходы бюджета план – </w:t>
      </w:r>
      <w:r w:rsidR="00B86846">
        <w:t>23557,90</w:t>
      </w:r>
      <w:r>
        <w:t xml:space="preserve"> т.</w:t>
      </w:r>
      <w:r w:rsidR="00043FEA">
        <w:t xml:space="preserve"> </w:t>
      </w:r>
      <w:r>
        <w:t xml:space="preserve">руб. Факт – </w:t>
      </w:r>
      <w:r w:rsidR="00B86846">
        <w:t>21384,81</w:t>
      </w:r>
      <w:r>
        <w:t xml:space="preserve"> т.</w:t>
      </w:r>
      <w:r w:rsidR="00043FEA">
        <w:t xml:space="preserve"> </w:t>
      </w:r>
      <w:r>
        <w:t xml:space="preserve">руб. т.е. – </w:t>
      </w:r>
      <w:r w:rsidR="00B86846">
        <w:t>90,78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B86846">
        <w:t>23657,90</w:t>
      </w:r>
      <w:r>
        <w:t xml:space="preserve"> т.</w:t>
      </w:r>
      <w:r w:rsidR="00043FEA">
        <w:t xml:space="preserve"> </w:t>
      </w:r>
      <w:r>
        <w:t xml:space="preserve">руб. Факт – </w:t>
      </w:r>
      <w:r w:rsidR="00B86846">
        <w:t xml:space="preserve">21535,87 </w:t>
      </w:r>
      <w:r>
        <w:t>т.</w:t>
      </w:r>
      <w:r w:rsidR="00043FEA">
        <w:t xml:space="preserve"> </w:t>
      </w:r>
      <w:r>
        <w:t xml:space="preserve">руб. т.е. – </w:t>
      </w:r>
      <w:r w:rsidR="00B86846">
        <w:t xml:space="preserve">91,00 </w:t>
      </w:r>
      <w:r>
        <w:t xml:space="preserve">%.   </w:t>
      </w:r>
    </w:p>
    <w:p w:rsidR="00492FE3" w:rsidRDefault="00492FE3"/>
    <w:sectPr w:rsidR="004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9C"/>
    <w:rsid w:val="00043FEA"/>
    <w:rsid w:val="00492FE3"/>
    <w:rsid w:val="0089469C"/>
    <w:rsid w:val="00B86846"/>
    <w:rsid w:val="00BB7BBC"/>
    <w:rsid w:val="00C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DB94"/>
  <w15:chartTrackingRefBased/>
  <w15:docId w15:val="{4B685367-7287-48B8-B698-108C11F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2019-10-08T07:56:00Z</dcterms:created>
  <dcterms:modified xsi:type="dcterms:W3CDTF">2020-01-29T11:33:00Z</dcterms:modified>
</cp:coreProperties>
</file>