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BF9E89" w14:textId="4BE7258B" w:rsidR="001907D3" w:rsidRPr="00724C23" w:rsidRDefault="001907D3" w:rsidP="001907D3">
      <w:pPr>
        <w:pStyle w:val="a3"/>
        <w:spacing w:before="0" w:beforeAutospacing="0" w:after="0" w:afterAutospacing="0" w:line="360" w:lineRule="auto"/>
        <w:jc w:val="center"/>
        <w:rPr>
          <w:b/>
        </w:rPr>
      </w:pPr>
      <w:r w:rsidRPr="00724C23">
        <w:rPr>
          <w:b/>
        </w:rPr>
        <w:t>ИНФОРМАЦИЯ</w:t>
      </w:r>
    </w:p>
    <w:p w14:paraId="5931AF41" w14:textId="77777777" w:rsidR="001907D3" w:rsidRPr="00724C23" w:rsidRDefault="001907D3" w:rsidP="001907D3">
      <w:pPr>
        <w:pStyle w:val="a3"/>
        <w:spacing w:before="0" w:beforeAutospacing="0" w:after="0" w:afterAutospacing="0" w:line="360" w:lineRule="auto"/>
        <w:jc w:val="center"/>
        <w:rPr>
          <w:b/>
        </w:rPr>
      </w:pPr>
      <w:r w:rsidRPr="00724C23">
        <w:rPr>
          <w:b/>
        </w:rPr>
        <w:t>о расходах и численности работников Октябрьского сельского поселения</w:t>
      </w:r>
    </w:p>
    <w:p w14:paraId="621D475F" w14:textId="6C24CF8A" w:rsidR="001907D3" w:rsidRDefault="001907D3" w:rsidP="001907D3">
      <w:pPr>
        <w:pStyle w:val="a3"/>
        <w:spacing w:before="0" w:beforeAutospacing="0" w:after="0" w:afterAutospacing="0" w:line="360" w:lineRule="auto"/>
        <w:jc w:val="center"/>
        <w:rPr>
          <w:b/>
        </w:rPr>
      </w:pPr>
      <w:r w:rsidRPr="00724C23">
        <w:rPr>
          <w:b/>
        </w:rPr>
        <w:t>за 3 квартал 2018 год</w:t>
      </w:r>
    </w:p>
    <w:p w14:paraId="5B3ADAE4" w14:textId="77777777" w:rsidR="001907D3" w:rsidRPr="00724C23" w:rsidRDefault="001907D3" w:rsidP="001907D3">
      <w:pPr>
        <w:pStyle w:val="a3"/>
        <w:spacing w:before="0" w:beforeAutospacing="0" w:after="0" w:afterAutospacing="0" w:line="360" w:lineRule="auto"/>
        <w:jc w:val="center"/>
        <w:rPr>
          <w:b/>
        </w:rPr>
      </w:pPr>
    </w:p>
    <w:p w14:paraId="184803E5" w14:textId="6FFB166C" w:rsidR="001907D3" w:rsidRDefault="001907D3" w:rsidP="001907D3">
      <w:pPr>
        <w:pStyle w:val="a3"/>
        <w:spacing w:before="0" w:beforeAutospacing="0" w:after="0" w:afterAutospacing="0" w:line="360" w:lineRule="auto"/>
        <w:jc w:val="both"/>
      </w:pPr>
      <w:r>
        <w:t xml:space="preserve">          Администрация Октябрьского сельского поселения Рыбинского муниципального района Ярославской области, руководствуясь п.6 статьи 52 Федерального закона от 06.10.2003г. № 131-ФЗ «Об общих принципах организации местного самоуправления в Российской Федерации» сообщает следующие сведения: </w:t>
      </w:r>
    </w:p>
    <w:p w14:paraId="1DCA2FC0" w14:textId="64C239AF" w:rsidR="001907D3" w:rsidRDefault="001907D3" w:rsidP="001907D3">
      <w:pPr>
        <w:pStyle w:val="a3"/>
        <w:spacing w:before="0" w:beforeAutospacing="0" w:after="0" w:afterAutospacing="0" w:line="360" w:lineRule="auto"/>
        <w:jc w:val="both"/>
      </w:pPr>
      <w:r>
        <w:t xml:space="preserve">- общая численность работников -11 чел., в т. ч. численность муниципальных служащих–4 человек; муниципальная должность – глава - 1 человек. </w:t>
      </w:r>
    </w:p>
    <w:p w14:paraId="70969E22" w14:textId="1AAEE0C7" w:rsidR="001907D3" w:rsidRPr="00A65E81" w:rsidRDefault="001907D3" w:rsidP="001907D3">
      <w:pPr>
        <w:pStyle w:val="a3"/>
        <w:spacing w:before="0" w:beforeAutospacing="0" w:after="0" w:afterAutospacing="0" w:line="360" w:lineRule="auto"/>
        <w:jc w:val="both"/>
      </w:pPr>
      <w:r w:rsidRPr="00A65E81">
        <w:t>- фактические затраты составляют: 3463,5 т.</w:t>
      </w:r>
      <w:r>
        <w:t xml:space="preserve"> </w:t>
      </w:r>
      <w:r w:rsidRPr="00A65E81">
        <w:t>руб.</w:t>
      </w:r>
    </w:p>
    <w:p w14:paraId="5D3D5FD5" w14:textId="03E1D9DF" w:rsidR="001907D3" w:rsidRDefault="001907D3" w:rsidP="001907D3">
      <w:pPr>
        <w:pStyle w:val="a3"/>
        <w:spacing w:before="0" w:beforeAutospacing="0" w:after="0" w:afterAutospacing="0" w:line="360" w:lineRule="auto"/>
        <w:jc w:val="both"/>
      </w:pPr>
      <w:r w:rsidRPr="00A65E81">
        <w:t>- в том числе заработная плата с начислениями всего составляет: 3463,1 т.</w:t>
      </w:r>
      <w:r>
        <w:t xml:space="preserve"> </w:t>
      </w:r>
      <w:r w:rsidRPr="00A65E81">
        <w:t>руб.</w:t>
      </w:r>
    </w:p>
    <w:p w14:paraId="105EF47E" w14:textId="4E62FC0D" w:rsidR="001907D3" w:rsidRDefault="001907D3" w:rsidP="001907D3">
      <w:pPr>
        <w:pStyle w:val="a3"/>
        <w:spacing w:before="0" w:beforeAutospacing="0" w:after="0" w:afterAutospacing="0" w:line="360" w:lineRule="auto"/>
        <w:jc w:val="both"/>
      </w:pPr>
    </w:p>
    <w:p w14:paraId="5E39C192" w14:textId="77777777" w:rsidR="009C7133" w:rsidRDefault="009C7133" w:rsidP="009C7133">
      <w:pPr>
        <w:pStyle w:val="a3"/>
        <w:spacing w:before="0" w:beforeAutospacing="0" w:after="0" w:afterAutospacing="0" w:line="360" w:lineRule="auto"/>
        <w:jc w:val="center"/>
        <w:rPr>
          <w:b/>
        </w:rPr>
      </w:pPr>
      <w:r>
        <w:rPr>
          <w:b/>
        </w:rPr>
        <w:t>Отчет об исполнении бюджета</w:t>
      </w:r>
    </w:p>
    <w:p w14:paraId="466C59EA" w14:textId="77777777" w:rsidR="009C7133" w:rsidRDefault="009C7133" w:rsidP="001907D3">
      <w:pPr>
        <w:pStyle w:val="a3"/>
        <w:spacing w:before="0" w:beforeAutospacing="0" w:after="0" w:afterAutospacing="0" w:line="360" w:lineRule="auto"/>
        <w:jc w:val="both"/>
      </w:pPr>
      <w:bookmarkStart w:id="0" w:name="_GoBack"/>
      <w:bookmarkEnd w:id="0"/>
    </w:p>
    <w:p w14:paraId="1692545C" w14:textId="6F6257F4" w:rsidR="001907D3" w:rsidRPr="008704DE" w:rsidRDefault="001907D3" w:rsidP="001907D3">
      <w:pPr>
        <w:pStyle w:val="a3"/>
        <w:spacing w:before="0" w:beforeAutospacing="0" w:after="0" w:afterAutospacing="0" w:line="360" w:lineRule="auto"/>
        <w:jc w:val="both"/>
      </w:pPr>
      <w:r>
        <w:t xml:space="preserve">      </w:t>
      </w:r>
      <w:r w:rsidRPr="008704DE">
        <w:t>Доходы бюджета план – 20473,05 т.</w:t>
      </w:r>
      <w:r>
        <w:t xml:space="preserve"> </w:t>
      </w:r>
      <w:r w:rsidRPr="008704DE">
        <w:t>руб. Факт – 11718,21 т.</w:t>
      </w:r>
      <w:r>
        <w:t xml:space="preserve"> </w:t>
      </w:r>
      <w:r w:rsidRPr="008704DE">
        <w:t>руб. т.е. – 57,24%.</w:t>
      </w:r>
    </w:p>
    <w:p w14:paraId="06BB0912" w14:textId="070166A2" w:rsidR="001907D3" w:rsidRDefault="001907D3" w:rsidP="001907D3">
      <w:pPr>
        <w:pStyle w:val="a3"/>
        <w:spacing w:before="0" w:beforeAutospacing="0" w:after="0" w:afterAutospacing="0" w:line="360" w:lineRule="auto"/>
        <w:jc w:val="both"/>
      </w:pPr>
      <w:r>
        <w:t xml:space="preserve">      </w:t>
      </w:r>
      <w:r w:rsidRPr="008704DE">
        <w:t>Расходы бюджета план – 21123,05 т.</w:t>
      </w:r>
      <w:r>
        <w:t xml:space="preserve"> </w:t>
      </w:r>
      <w:r w:rsidRPr="008704DE">
        <w:t>руб. Факт – 11432,66 т.</w:t>
      </w:r>
      <w:r>
        <w:t xml:space="preserve"> </w:t>
      </w:r>
      <w:r w:rsidRPr="008704DE">
        <w:t>руб. т.е. – 54,12%.</w:t>
      </w:r>
      <w:r>
        <w:t xml:space="preserve">   </w:t>
      </w:r>
    </w:p>
    <w:sectPr w:rsidR="00190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77F"/>
    <w:rsid w:val="001907D3"/>
    <w:rsid w:val="003B777F"/>
    <w:rsid w:val="009C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847B1"/>
  <w15:chartTrackingRefBased/>
  <w15:docId w15:val="{D1BF66A4-93B3-41F9-9AA5-6AAB28211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0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27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2019-07-15T13:16:00Z</dcterms:created>
  <dcterms:modified xsi:type="dcterms:W3CDTF">2019-07-16T06:49:00Z</dcterms:modified>
</cp:coreProperties>
</file>